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i w:val="0"/>
          <w:caps w:val="0"/>
          <w:color w:val="auto"/>
          <w:spacing w:val="30"/>
          <w:sz w:val="32"/>
          <w:szCs w:val="32"/>
        </w:rPr>
      </w:pPr>
      <w:bookmarkStart w:id="0" w:name="_GoBack"/>
      <w:r>
        <w:rPr>
          <w:rStyle w:val="6"/>
          <w:rFonts w:hint="eastAsia" w:ascii="黑体" w:hAnsi="黑体" w:eastAsia="黑体" w:cs="黑体"/>
          <w:b w:val="0"/>
          <w:bCs/>
          <w:i w:val="0"/>
          <w:caps w:val="0"/>
          <w:color w:val="auto"/>
          <w:spacing w:val="30"/>
          <w:sz w:val="32"/>
          <w:szCs w:val="32"/>
          <w:bdr w:val="none" w:color="auto" w:sz="0" w:space="0"/>
          <w:shd w:val="clear" w:fill="FFFFFF"/>
        </w:rPr>
        <w:t>关于山东省2020年普通高校招生考试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黑体" w:hAnsi="黑体" w:eastAsia="黑体" w:cs="黑体"/>
          <w:b w:val="0"/>
          <w:bCs/>
          <w:i w:val="0"/>
          <w:caps w:val="0"/>
          <w:color w:val="auto"/>
          <w:spacing w:val="30"/>
          <w:sz w:val="32"/>
          <w:szCs w:val="32"/>
        </w:rPr>
      </w:pPr>
      <w:r>
        <w:rPr>
          <w:rStyle w:val="6"/>
          <w:rFonts w:hint="eastAsia" w:ascii="黑体" w:hAnsi="黑体" w:eastAsia="黑体" w:cs="黑体"/>
          <w:b w:val="0"/>
          <w:bCs/>
          <w:i w:val="0"/>
          <w:caps w:val="0"/>
          <w:color w:val="auto"/>
          <w:spacing w:val="30"/>
          <w:sz w:val="32"/>
          <w:szCs w:val="32"/>
          <w:bdr w:val="none" w:color="auto" w:sz="0" w:space="0"/>
          <w:shd w:val="clear" w:fill="FFFFFF"/>
        </w:rPr>
        <w:t>补报名工作的通知</w:t>
      </w:r>
      <w:bookmarkEnd w:id="0"/>
    </w:p>
    <w:p>
      <w:pPr>
        <w:keepNext w:val="0"/>
        <w:keepLines w:val="0"/>
        <w:pageBreakBefore w:val="0"/>
        <w:widowControl/>
        <w:suppressLineNumbers w:val="0"/>
        <w:kinsoku/>
        <w:wordWrap/>
        <w:overflowPunct/>
        <w:topLinePunct w:val="0"/>
        <w:autoSpaceDE/>
        <w:autoSpaceDN/>
        <w:bidi w:val="0"/>
        <w:adjustRightInd/>
        <w:snapToGrid/>
        <w:spacing w:line="520" w:lineRule="exact"/>
        <w:jc w:val="left"/>
        <w:textAlignment w:val="auto"/>
        <w:rPr>
          <w:rFonts w:hint="eastAsia" w:ascii="仿宋" w:hAnsi="仿宋" w:eastAsia="仿宋" w:cs="仿宋"/>
          <w:color w:val="auto"/>
          <w:kern w:val="0"/>
          <w:sz w:val="28"/>
          <w:szCs w:val="28"/>
          <w:bdr w:val="none" w:color="auto" w:sz="0" w:space="0"/>
          <w:lang w:val="en-US" w:eastAsia="zh-CN" w:bidi="ar"/>
        </w:rPr>
      </w:pPr>
      <w:r>
        <w:rPr>
          <w:rFonts w:hint="eastAsia" w:ascii="仿宋" w:hAnsi="仿宋" w:eastAsia="仿宋" w:cs="仿宋"/>
          <w:color w:val="auto"/>
          <w:kern w:val="0"/>
          <w:sz w:val="28"/>
          <w:szCs w:val="28"/>
          <w:bdr w:val="none" w:color="auto" w:sz="0" w:space="0"/>
          <w:lang w:val="en-US" w:eastAsia="zh-CN" w:bidi="ar"/>
        </w:rPr>
        <w:t>各市招生（考试）院（中心、办公室）：</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auto"/>
          <w:kern w:val="0"/>
          <w:sz w:val="28"/>
          <w:szCs w:val="28"/>
          <w:bdr w:val="none" w:color="auto" w:sz="0" w:space="0"/>
          <w:lang w:val="en-US" w:eastAsia="zh-CN" w:bidi="ar"/>
        </w:rPr>
      </w:pPr>
      <w:r>
        <w:rPr>
          <w:rFonts w:hint="eastAsia" w:ascii="仿宋" w:hAnsi="仿宋" w:eastAsia="仿宋" w:cs="仿宋"/>
          <w:color w:val="auto"/>
          <w:kern w:val="0"/>
          <w:sz w:val="28"/>
          <w:szCs w:val="28"/>
          <w:bdr w:val="none" w:color="auto" w:sz="0" w:space="0"/>
          <w:lang w:val="en-US" w:eastAsia="zh-CN" w:bidi="ar"/>
        </w:rPr>
        <w:t>经研究，决定为部分错过2020年普通高校招生考试（包括春季高考和夏季高考）报名的考生，提供一次补报名的机会。现将有关事项通知如下：</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2" w:firstLineChars="200"/>
        <w:jc w:val="left"/>
        <w:textAlignment w:val="auto"/>
        <w:rPr>
          <w:rStyle w:val="6"/>
          <w:rFonts w:hint="eastAsia" w:ascii="仿宋" w:hAnsi="仿宋" w:eastAsia="仿宋" w:cs="仿宋"/>
          <w:color w:val="auto"/>
          <w:kern w:val="0"/>
          <w:sz w:val="28"/>
          <w:szCs w:val="28"/>
          <w:bdr w:val="none" w:color="auto" w:sz="0" w:space="0"/>
          <w:lang w:val="en-US" w:eastAsia="zh-CN" w:bidi="ar"/>
        </w:rPr>
      </w:pPr>
      <w:r>
        <w:rPr>
          <w:rStyle w:val="6"/>
          <w:rFonts w:hint="eastAsia" w:ascii="仿宋" w:hAnsi="仿宋" w:eastAsia="仿宋" w:cs="仿宋"/>
          <w:color w:val="auto"/>
          <w:kern w:val="0"/>
          <w:sz w:val="28"/>
          <w:szCs w:val="28"/>
          <w:bdr w:val="none" w:color="auto" w:sz="0" w:space="0"/>
          <w:lang w:val="en-US" w:eastAsia="zh-CN" w:bidi="ar"/>
        </w:rPr>
        <w:t>一、时间安排</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auto"/>
          <w:kern w:val="0"/>
          <w:sz w:val="28"/>
          <w:szCs w:val="28"/>
          <w:bdr w:val="none" w:color="auto" w:sz="0" w:space="0"/>
          <w:lang w:val="en-US" w:eastAsia="zh-CN" w:bidi="ar"/>
        </w:rPr>
      </w:pPr>
      <w:r>
        <w:rPr>
          <w:rFonts w:hint="eastAsia" w:ascii="仿宋" w:hAnsi="仿宋" w:eastAsia="仿宋" w:cs="仿宋"/>
          <w:color w:val="auto"/>
          <w:kern w:val="0"/>
          <w:sz w:val="28"/>
          <w:szCs w:val="28"/>
          <w:bdr w:val="none" w:color="auto" w:sz="0" w:space="0"/>
          <w:lang w:val="en-US" w:eastAsia="zh-CN" w:bidi="ar"/>
        </w:rPr>
        <w:t>（一）考生网上填报信息：考生登录报名网站（</w:t>
      </w:r>
      <w:r>
        <w:rPr>
          <w:rFonts w:hint="eastAsia" w:ascii="仿宋" w:hAnsi="仿宋" w:eastAsia="仿宋" w:cs="仿宋"/>
          <w:color w:val="auto"/>
          <w:kern w:val="0"/>
          <w:sz w:val="28"/>
          <w:szCs w:val="28"/>
          <w:lang w:val="en-US" w:eastAsia="zh-CN" w:bidi="ar"/>
        </w:rPr>
        <w:t>http://wsbm.sdzk.cn</w:t>
      </w:r>
      <w:r>
        <w:rPr>
          <w:rFonts w:hint="eastAsia" w:ascii="仿宋" w:hAnsi="仿宋" w:eastAsia="仿宋" w:cs="仿宋"/>
          <w:color w:val="auto"/>
          <w:kern w:val="0"/>
          <w:sz w:val="28"/>
          <w:szCs w:val="28"/>
          <w:bdr w:val="none" w:color="auto" w:sz="0" w:space="0"/>
          <w:lang w:val="en-US" w:eastAsia="zh-CN" w:bidi="ar"/>
        </w:rPr>
        <w:t>）填报本人信息。时间为5月11日至14日（每天9:00-18:00）。</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auto"/>
          <w:kern w:val="0"/>
          <w:sz w:val="28"/>
          <w:szCs w:val="28"/>
          <w:bdr w:val="none" w:color="auto" w:sz="0" w:space="0"/>
          <w:lang w:val="en-US" w:eastAsia="zh-CN" w:bidi="ar"/>
        </w:rPr>
      </w:pPr>
      <w:r>
        <w:rPr>
          <w:rFonts w:hint="eastAsia" w:ascii="仿宋" w:hAnsi="仿宋" w:eastAsia="仿宋" w:cs="仿宋"/>
          <w:color w:val="auto"/>
          <w:kern w:val="0"/>
          <w:sz w:val="28"/>
          <w:szCs w:val="28"/>
          <w:bdr w:val="none" w:color="auto" w:sz="0" w:space="0"/>
          <w:lang w:val="en-US" w:eastAsia="zh-CN" w:bidi="ar"/>
        </w:rPr>
        <w:t>（二）考生资格审核及信息确认：考生须参加现场资格审核及信息确认，时间为5月15日至18日。具体时间、地点等由各县（市、区）招生考试机构安排。</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auto"/>
          <w:kern w:val="0"/>
          <w:sz w:val="28"/>
          <w:szCs w:val="28"/>
          <w:bdr w:val="none" w:color="auto" w:sz="0" w:space="0"/>
          <w:lang w:val="en-US" w:eastAsia="zh-CN" w:bidi="ar"/>
        </w:rPr>
      </w:pPr>
      <w:r>
        <w:rPr>
          <w:rFonts w:hint="eastAsia" w:ascii="仿宋" w:hAnsi="仿宋" w:eastAsia="仿宋" w:cs="仿宋"/>
          <w:color w:val="auto"/>
          <w:kern w:val="0"/>
          <w:sz w:val="28"/>
          <w:szCs w:val="28"/>
          <w:bdr w:val="none" w:color="auto" w:sz="0" w:space="0"/>
          <w:lang w:val="en-US" w:eastAsia="zh-CN" w:bidi="ar"/>
        </w:rPr>
        <w:t>（三）考生网上缴费：完成资格审核及信息确认的考生，于5月19日至20日（每天9:00-18:00）登录报名网站（http://wsbm.sdzk.cn）进行缴费。考生务必在上述时间内完成补报名各项事宜，逾期不再办理。</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2" w:firstLineChars="200"/>
        <w:jc w:val="left"/>
        <w:textAlignment w:val="auto"/>
        <w:rPr>
          <w:rStyle w:val="6"/>
          <w:rFonts w:hint="eastAsia" w:ascii="仿宋" w:hAnsi="仿宋" w:eastAsia="仿宋" w:cs="仿宋"/>
          <w:color w:val="auto"/>
          <w:kern w:val="0"/>
          <w:sz w:val="28"/>
          <w:szCs w:val="28"/>
          <w:bdr w:val="none" w:color="auto" w:sz="0" w:space="0"/>
          <w:lang w:val="en-US" w:eastAsia="zh-CN" w:bidi="ar"/>
        </w:rPr>
      </w:pPr>
      <w:r>
        <w:rPr>
          <w:rStyle w:val="6"/>
          <w:rFonts w:hint="eastAsia" w:ascii="仿宋" w:hAnsi="仿宋" w:eastAsia="仿宋" w:cs="仿宋"/>
          <w:color w:val="auto"/>
          <w:kern w:val="0"/>
          <w:sz w:val="28"/>
          <w:szCs w:val="28"/>
          <w:bdr w:val="none" w:color="auto" w:sz="0" w:space="0"/>
          <w:lang w:val="en-US" w:eastAsia="zh-CN" w:bidi="ar"/>
        </w:rPr>
        <w:t>二、有关事项</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auto"/>
          <w:kern w:val="0"/>
          <w:sz w:val="28"/>
          <w:szCs w:val="28"/>
          <w:bdr w:val="none" w:color="auto" w:sz="0" w:space="0"/>
          <w:lang w:val="en-US" w:eastAsia="zh-CN" w:bidi="ar"/>
        </w:rPr>
      </w:pPr>
      <w:r>
        <w:rPr>
          <w:rFonts w:hint="eastAsia" w:ascii="仿宋" w:hAnsi="仿宋" w:eastAsia="仿宋" w:cs="仿宋"/>
          <w:color w:val="auto"/>
          <w:kern w:val="0"/>
          <w:sz w:val="28"/>
          <w:szCs w:val="28"/>
          <w:bdr w:val="none" w:color="auto" w:sz="0" w:space="0"/>
          <w:lang w:val="en-US" w:eastAsia="zh-CN" w:bidi="ar"/>
        </w:rPr>
        <w:t>（一）参加补报名的考生，须符合我省2020年普通高校招生考试报考条件，具体可登录我院网站查阅《关于做好山东省2020年普通高等学校考试招生报名工作的通知》（鲁招考〔2019〕122号）和《关于做好2020年普通高等学校考试招生考试报名缴费工作的通知》（鲁招考〔2019〕145号）。</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auto"/>
          <w:kern w:val="0"/>
          <w:sz w:val="28"/>
          <w:szCs w:val="28"/>
          <w:bdr w:val="none" w:color="auto" w:sz="0" w:space="0"/>
          <w:lang w:val="en-US" w:eastAsia="zh-CN" w:bidi="ar"/>
        </w:rPr>
      </w:pPr>
      <w:r>
        <w:rPr>
          <w:rFonts w:hint="eastAsia" w:ascii="仿宋" w:hAnsi="仿宋" w:eastAsia="仿宋" w:cs="仿宋"/>
          <w:color w:val="auto"/>
          <w:kern w:val="0"/>
          <w:sz w:val="28"/>
          <w:szCs w:val="28"/>
          <w:bdr w:val="none" w:color="auto" w:sz="0" w:space="0"/>
          <w:lang w:val="en-US" w:eastAsia="zh-CN" w:bidi="ar"/>
        </w:rPr>
        <w:t>（二）拟参加我省2020年高职（专科）单独招生和综合评价招生考试的考生，均需参加高考报名。报名参加高职（专科）单独招生的退役军人、下岗失业人员、农民工、农民、在岗职工等，应如实填报本人的考生身份类别。</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auto"/>
          <w:kern w:val="0"/>
          <w:sz w:val="28"/>
          <w:szCs w:val="28"/>
          <w:bdr w:val="none" w:color="auto" w:sz="0" w:space="0"/>
          <w:lang w:val="en-US" w:eastAsia="zh-CN" w:bidi="ar"/>
        </w:rPr>
      </w:pPr>
      <w:r>
        <w:rPr>
          <w:rFonts w:hint="eastAsia" w:ascii="仿宋" w:hAnsi="仿宋" w:eastAsia="仿宋" w:cs="仿宋"/>
          <w:color w:val="auto"/>
          <w:kern w:val="0"/>
          <w:sz w:val="28"/>
          <w:szCs w:val="28"/>
          <w:bdr w:val="none" w:color="auto" w:sz="0" w:space="0"/>
          <w:lang w:val="en-US" w:eastAsia="zh-CN" w:bidi="ar"/>
        </w:rPr>
        <w:t>（三）拟参加我省体育专业测试但未完成高考报名或未缴费的考生，须在此时间内完成补报名和补缴费工作。</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auto"/>
          <w:kern w:val="0"/>
          <w:sz w:val="28"/>
          <w:szCs w:val="28"/>
          <w:bdr w:val="none" w:color="auto" w:sz="0" w:space="0"/>
          <w:lang w:val="en-US" w:eastAsia="zh-CN" w:bidi="ar"/>
        </w:rPr>
      </w:pPr>
      <w:r>
        <w:rPr>
          <w:rFonts w:hint="eastAsia" w:ascii="仿宋" w:hAnsi="仿宋" w:eastAsia="仿宋" w:cs="仿宋"/>
          <w:color w:val="auto"/>
          <w:kern w:val="0"/>
          <w:sz w:val="28"/>
          <w:szCs w:val="28"/>
          <w:bdr w:val="none" w:color="auto" w:sz="0" w:space="0"/>
          <w:lang w:val="en-US" w:eastAsia="zh-CN" w:bidi="ar"/>
        </w:rPr>
        <w:t>（四）因我省2020年夏季高考外语听力考试已经结束，参加本次补报名和补缴费的考生，外语科目只能参加笔试部分的考试。</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auto"/>
          <w:kern w:val="0"/>
          <w:sz w:val="28"/>
          <w:szCs w:val="28"/>
          <w:bdr w:val="none" w:color="auto" w:sz="0" w:space="0"/>
          <w:lang w:val="en-US" w:eastAsia="zh-CN" w:bidi="ar"/>
        </w:rPr>
      </w:pPr>
      <w:r>
        <w:rPr>
          <w:rFonts w:hint="eastAsia" w:ascii="仿宋" w:hAnsi="仿宋" w:eastAsia="仿宋" w:cs="仿宋"/>
          <w:color w:val="auto"/>
          <w:kern w:val="0"/>
          <w:sz w:val="28"/>
          <w:szCs w:val="28"/>
          <w:bdr w:val="none" w:color="auto" w:sz="0" w:space="0"/>
          <w:lang w:val="en-US" w:eastAsia="zh-CN" w:bidi="ar"/>
        </w:rPr>
        <w:t>（五）前期已经完成现场资格审核及信息确认但尚未缴费的考生，须于5月19日至20日完成网上缴费。</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2" w:firstLineChars="200"/>
        <w:jc w:val="left"/>
        <w:textAlignment w:val="auto"/>
        <w:rPr>
          <w:rStyle w:val="6"/>
          <w:rFonts w:hint="eastAsia" w:ascii="仿宋" w:hAnsi="仿宋" w:eastAsia="仿宋" w:cs="仿宋"/>
          <w:color w:val="auto"/>
          <w:kern w:val="0"/>
          <w:sz w:val="28"/>
          <w:szCs w:val="28"/>
          <w:bdr w:val="none" w:color="auto" w:sz="0" w:space="0"/>
          <w:lang w:val="en-US" w:eastAsia="zh-CN" w:bidi="ar"/>
        </w:rPr>
      </w:pPr>
      <w:r>
        <w:rPr>
          <w:rStyle w:val="6"/>
          <w:rFonts w:hint="eastAsia" w:ascii="仿宋" w:hAnsi="仿宋" w:eastAsia="仿宋" w:cs="仿宋"/>
          <w:color w:val="auto"/>
          <w:kern w:val="0"/>
          <w:sz w:val="28"/>
          <w:szCs w:val="28"/>
          <w:bdr w:val="none" w:color="auto" w:sz="0" w:space="0"/>
          <w:lang w:val="en-US" w:eastAsia="zh-CN" w:bidi="ar"/>
        </w:rPr>
        <w:t>三、工作要求</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auto"/>
          <w:kern w:val="0"/>
          <w:sz w:val="28"/>
          <w:szCs w:val="28"/>
          <w:bdr w:val="none" w:color="auto" w:sz="0" w:space="0"/>
          <w:lang w:val="en-US" w:eastAsia="zh-CN" w:bidi="ar"/>
        </w:rPr>
      </w:pPr>
      <w:r>
        <w:rPr>
          <w:rFonts w:hint="eastAsia" w:ascii="仿宋" w:hAnsi="仿宋" w:eastAsia="仿宋" w:cs="仿宋"/>
          <w:color w:val="auto"/>
          <w:kern w:val="0"/>
          <w:sz w:val="28"/>
          <w:szCs w:val="28"/>
          <w:bdr w:val="none" w:color="auto" w:sz="0" w:space="0"/>
          <w:lang w:val="en-US" w:eastAsia="zh-CN" w:bidi="ar"/>
        </w:rPr>
        <w:t>（一）各市要统筹做好新冠肺炎疫情防控和考生现场资格审核及信息确认工作。要严格按照当地疫情防控要求，落实健康检测、清洁消毒、健康防护等措施，合理安排时间和场所，加大人员间距，保障考生及工作人员生命安全和身体健康。</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auto"/>
          <w:kern w:val="0"/>
          <w:sz w:val="28"/>
          <w:szCs w:val="28"/>
          <w:bdr w:val="none" w:color="auto" w:sz="0" w:space="0"/>
          <w:lang w:val="en-US" w:eastAsia="zh-CN" w:bidi="ar"/>
        </w:rPr>
      </w:pPr>
      <w:r>
        <w:rPr>
          <w:rFonts w:hint="eastAsia" w:ascii="仿宋" w:hAnsi="仿宋" w:eastAsia="仿宋" w:cs="仿宋"/>
          <w:color w:val="auto"/>
          <w:kern w:val="0"/>
          <w:sz w:val="28"/>
          <w:szCs w:val="28"/>
          <w:bdr w:val="none" w:color="auto" w:sz="0" w:space="0"/>
          <w:lang w:val="en-US" w:eastAsia="zh-CN" w:bidi="ar"/>
        </w:rPr>
        <w:t>（二）各市要研究制定高考补报名考生现场资格审查及信息确认实施办法，加强考生身份资格审核，严格执行信息采集流程，确保资格审核及信息采集准确无误。</w:t>
      </w:r>
    </w:p>
    <w:p>
      <w:pPr>
        <w:keepNext w:val="0"/>
        <w:keepLines w:val="0"/>
        <w:pageBreakBefore w:val="0"/>
        <w:widowControl/>
        <w:suppressLineNumbers w:val="0"/>
        <w:kinsoku/>
        <w:wordWrap/>
        <w:overflowPunct/>
        <w:topLinePunct w:val="0"/>
        <w:autoSpaceDE/>
        <w:autoSpaceDN/>
        <w:bidi w:val="0"/>
        <w:adjustRightInd/>
        <w:snapToGrid/>
        <w:spacing w:line="520" w:lineRule="exact"/>
        <w:ind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kern w:val="0"/>
          <w:sz w:val="28"/>
          <w:szCs w:val="28"/>
          <w:bdr w:val="none" w:color="auto" w:sz="0" w:space="0"/>
          <w:lang w:val="en-US" w:eastAsia="zh-CN" w:bidi="ar"/>
        </w:rPr>
        <w:t>（三）各市要多渠道告知考生现场资格审查及信息确认程序、要求等，为考生提供便利优质的服务。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right"/>
        <w:textAlignment w:val="auto"/>
        <w:rPr>
          <w:rFonts w:hint="eastAsia" w:ascii="仿宋" w:hAnsi="仿宋" w:eastAsia="仿宋" w:cs="仿宋"/>
          <w:b w:val="0"/>
          <w:i w:val="0"/>
          <w:caps w:val="0"/>
          <w:color w:val="auto"/>
          <w:spacing w:val="30"/>
          <w:sz w:val="28"/>
          <w:szCs w:val="28"/>
        </w:rPr>
      </w:pPr>
      <w:r>
        <w:rPr>
          <w:rFonts w:hint="eastAsia" w:ascii="仿宋" w:hAnsi="仿宋" w:eastAsia="仿宋" w:cs="仿宋"/>
          <w:b w:val="0"/>
          <w:i w:val="0"/>
          <w:caps w:val="0"/>
          <w:color w:val="auto"/>
          <w:spacing w:val="30"/>
          <w:sz w:val="28"/>
          <w:szCs w:val="28"/>
          <w:bdr w:val="none" w:color="auto" w:sz="0" w:space="0"/>
          <w:shd w:val="clear" w:fill="FFFFFF"/>
        </w:rPr>
        <w:t>山东省教育招生考试院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0"/>
        <w:jc w:val="right"/>
        <w:textAlignment w:val="auto"/>
        <w:rPr>
          <w:rFonts w:hint="eastAsia" w:ascii="仿宋" w:hAnsi="仿宋" w:eastAsia="仿宋" w:cs="仿宋"/>
          <w:b w:val="0"/>
          <w:i w:val="0"/>
          <w:caps w:val="0"/>
          <w:color w:val="auto"/>
          <w:spacing w:val="30"/>
          <w:sz w:val="28"/>
          <w:szCs w:val="28"/>
        </w:rPr>
      </w:pPr>
      <w:r>
        <w:rPr>
          <w:rFonts w:hint="eastAsia" w:ascii="仿宋" w:hAnsi="仿宋" w:eastAsia="仿宋" w:cs="仿宋"/>
          <w:b w:val="0"/>
          <w:i w:val="0"/>
          <w:caps w:val="0"/>
          <w:color w:val="auto"/>
          <w:spacing w:val="30"/>
          <w:sz w:val="28"/>
          <w:szCs w:val="28"/>
          <w:bdr w:val="none" w:color="auto" w:sz="0" w:space="0"/>
          <w:shd w:val="clear" w:fill="FFFFFF"/>
        </w:rPr>
        <w:t>2020年4月28日</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 w:hAnsi="仿宋" w:eastAsia="仿宋" w:cs="仿宋"/>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YaHei UI">
    <w:panose1 w:val="020B0503020204020204"/>
    <w:charset w:val="86"/>
    <w:family w:val="auto"/>
    <w:pitch w:val="default"/>
    <w:sig w:usb0="80000287" w:usb1="28C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F94089"/>
    <w:rsid w:val="63881E44"/>
    <w:rsid w:val="79F94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2020-05-03T01:27:00Z</dcterms:created>
  <dc:creator>左士光</dc:creator>
  <cp:lastModifiedBy>左士光</cp:lastModifiedBy>
  <dcterms:modified xsi:type="dcterms:W3CDTF">2020-05-03T07:11:38Z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